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FA2D40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FF4160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3D1211">
        <w:rPr>
          <w:rFonts w:ascii="Tahoma" w:hAnsi="Tahoma" w:cs="Tahoma"/>
          <w:b/>
          <w:spacing w:val="-4"/>
          <w:sz w:val="20"/>
          <w:szCs w:val="20"/>
        </w:rPr>
        <w:t>8</w:t>
      </w:r>
    </w:p>
    <w:p w:rsidR="00FD106A" w:rsidRPr="0050503B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 xml:space="preserve">в </w:t>
      </w:r>
      <w:proofErr w:type="gramStart"/>
      <w:r w:rsidRPr="00745B08">
        <w:rPr>
          <w:rFonts w:ascii="Tahoma" w:hAnsi="Tahoma" w:cs="Tahoma"/>
          <w:sz w:val="20"/>
          <w:szCs w:val="20"/>
        </w:rPr>
        <w:t>электронной</w:t>
      </w:r>
      <w:proofErr w:type="gramEnd"/>
      <w:r w:rsidRPr="00745B08">
        <w:rPr>
          <w:rFonts w:ascii="Tahoma" w:hAnsi="Tahoma" w:cs="Tahoma"/>
          <w:sz w:val="20"/>
          <w:szCs w:val="20"/>
        </w:rPr>
        <w:t xml:space="preserve"> форме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50503B" w:rsidRDefault="00FD106A" w:rsidP="006534A4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r w:rsidR="00E958B8" w:rsidRPr="0050503B">
        <w:rPr>
          <w:rFonts w:ascii="Tahoma" w:hAnsi="Tahoma" w:cs="Tahoma"/>
          <w:sz w:val="20"/>
          <w:szCs w:val="20"/>
        </w:rPr>
        <w:t>договора</w:t>
      </w:r>
      <w:r w:rsidR="00FF4160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DB0FA2" w:rsidRPr="00C72190" w:rsidRDefault="003D1211" w:rsidP="00DB0FA2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3D1211">
        <w:rPr>
          <w:rFonts w:ascii="Tahoma" w:hAnsi="Tahoma" w:cs="Tahoma"/>
          <w:b/>
          <w:bCs/>
          <w:sz w:val="20"/>
          <w:szCs w:val="20"/>
        </w:rPr>
        <w:t>теледиагностике самотечных коллекторов Комсомольского и Центрального районов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1C1FA2" w:rsidRDefault="009643F0" w:rsidP="0087169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55 13 76 доб</w:t>
            </w:r>
            <w:r w:rsidR="00871698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208</w:t>
            </w:r>
          </w:p>
        </w:tc>
      </w:tr>
      <w:tr w:rsidR="00D14D45" w:rsidRPr="00745B08" w:rsidTr="009643F0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871698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(главный специалист </w:t>
            </w:r>
            <w:proofErr w:type="spellStart"/>
            <w:r w:rsidR="009643F0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="009643F0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D14D45" w:rsidRPr="001C1FA2" w:rsidRDefault="00871698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1C1FA2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9643F0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3D1211" w:rsidRPr="00745B08" w:rsidTr="00545C75">
        <w:trPr>
          <w:trHeight w:val="200"/>
        </w:trPr>
        <w:tc>
          <w:tcPr>
            <w:tcW w:w="709" w:type="dxa"/>
            <w:vAlign w:val="center"/>
          </w:tcPr>
          <w:p w:rsidR="003D1211" w:rsidRPr="001C1FA2" w:rsidRDefault="003D1211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3D1211" w:rsidRPr="001C1FA2" w:rsidRDefault="003D121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3D1211" w:rsidRPr="00AD524A" w:rsidRDefault="003D1211" w:rsidP="00505FB9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EA4499">
              <w:rPr>
                <w:rFonts w:ascii="Tahoma" w:hAnsi="Tahoma" w:cs="Tahoma"/>
                <w:b/>
                <w:bCs/>
                <w:color w:val="000000" w:themeColor="text1"/>
                <w:sz w:val="20"/>
              </w:rPr>
              <w:t>71.20.19.190</w:t>
            </w:r>
          </w:p>
        </w:tc>
      </w:tr>
      <w:tr w:rsidR="003D1211" w:rsidRPr="00745B08" w:rsidTr="00545C75">
        <w:trPr>
          <w:trHeight w:val="200"/>
        </w:trPr>
        <w:tc>
          <w:tcPr>
            <w:tcW w:w="709" w:type="dxa"/>
            <w:vAlign w:val="center"/>
          </w:tcPr>
          <w:p w:rsidR="003D1211" w:rsidRPr="001C1FA2" w:rsidRDefault="003D1211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3D1211" w:rsidRPr="001C1FA2" w:rsidRDefault="003D1211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3D1211" w:rsidRPr="00EA4499" w:rsidRDefault="003D1211" w:rsidP="00505FB9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EA4499">
              <w:rPr>
                <w:rFonts w:ascii="Tahoma" w:hAnsi="Tahoma" w:cs="Tahoma"/>
                <w:b/>
                <w:bCs/>
                <w:color w:val="000000" w:themeColor="text1"/>
                <w:sz w:val="20"/>
              </w:rPr>
              <w:t>71.20.9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D55771" w:rsidRPr="001C1FA2" w:rsidRDefault="00D55771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2.1. – Декларация соответствия;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D55771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D55771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D55771" w:rsidRPr="001C1FA2" w:rsidRDefault="00D5577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Обоснование начальной максимальной цены договора (НМЦ).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9643F0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FA2" w:rsidRDefault="003D1211" w:rsidP="008F52BF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D1211">
              <w:rPr>
                <w:rFonts w:ascii="Tahoma" w:hAnsi="Tahoma" w:cs="Tahoma"/>
                <w:b/>
                <w:bCs/>
                <w:sz w:val="20"/>
                <w:szCs w:val="20"/>
              </w:rPr>
              <w:t>Оказание услуг по теледиагностике самотечных коллекторов Комсомольского и Центрального районов</w:t>
            </w:r>
          </w:p>
        </w:tc>
      </w:tr>
      <w:tr w:rsidR="000F6538" w:rsidRPr="00745B08" w:rsidTr="00ED4555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: в соответствие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Акта предоставления прав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ED4555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F44C0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D1211" w:rsidRPr="003D1211">
              <w:rPr>
                <w:rFonts w:ascii="Tahoma" w:hAnsi="Tahoma" w:cs="Tahoma"/>
                <w:b/>
                <w:bCs/>
                <w:sz w:val="20"/>
                <w:szCs w:val="20"/>
              </w:rPr>
              <w:t>1 158 888,91 руб. без НДС:</w:t>
            </w:r>
            <w:bookmarkStart w:id="0" w:name="_GoBack"/>
            <w:bookmarkEnd w:id="0"/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70AA5" w:rsidRPr="001C1FA2" w:rsidRDefault="00A65CD0" w:rsidP="007557FE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 w:rsidR="008C6AB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цене предложения (договора)</w:t>
            </w:r>
            <w:r w:rsidR="008C6AB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7E6285" w:rsidRPr="00745B08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r w:rsidRPr="001C1FA2">
              <w:rPr>
                <w:rFonts w:ascii="Tahoma" w:hAnsi="Tahoma" w:cs="Tahoma"/>
                <w:sz w:val="20"/>
              </w:rPr>
              <w:t>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ED4555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ED4555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Подведение итогов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Срок определения Победителя (рассмотрение и оценка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600736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0073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</w:t>
            </w:r>
            <w:r w:rsidR="00944103" w:rsidRPr="0060073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745B08" w:rsidTr="00251EB3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Подробные требования к продукции изложены в Проекте типового договора (Приложение № 1 </w:t>
            </w:r>
            <w:r w:rsidRPr="001C1FA2">
              <w:rPr>
                <w:rFonts w:ascii="Tahoma" w:hAnsi="Tahoma" w:cs="Tahoma"/>
                <w:color w:val="FF0000"/>
                <w:sz w:val="20"/>
                <w:szCs w:val="20"/>
              </w:rPr>
              <w:t>к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Закупочной документации)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Условиях заключения договора (Приложение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1.1 к Закупочной документации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944103" w:rsidRPr="00745B08" w:rsidTr="00140A19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140A19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140A19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Арифметические ошибки в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lastRenderedPageBreak/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A23782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6534A4">
        <w:trPr>
          <w:trHeight w:val="10097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</w:t>
            </w:r>
            <w:r w:rsidRPr="001C1FA2">
              <w:rPr>
                <w:rFonts w:ascii="Tahoma" w:hAnsi="Tahoma" w:cs="Tahoma"/>
              </w:rPr>
              <w:lastRenderedPageBreak/>
              <w:t>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договорав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862" w:rsidRDefault="005A5862" w:rsidP="001C56F5">
      <w:pPr>
        <w:spacing w:after="0"/>
      </w:pPr>
      <w:r>
        <w:separator/>
      </w:r>
    </w:p>
  </w:endnote>
  <w:endnote w:type="continuationSeparator" w:id="0">
    <w:p w:rsidR="005A5862" w:rsidRDefault="005A586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862" w:rsidRDefault="005A5862" w:rsidP="001C56F5">
      <w:pPr>
        <w:spacing w:after="0"/>
      </w:pPr>
      <w:r>
        <w:separator/>
      </w:r>
    </w:p>
  </w:footnote>
  <w:footnote w:type="continuationSeparator" w:id="0">
    <w:p w:rsidR="005A5862" w:rsidRDefault="005A586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862" w:rsidRDefault="0079529D" w:rsidP="002D21B5">
    <w:pPr>
      <w:pStyle w:val="af8"/>
      <w:jc w:val="center"/>
    </w:pPr>
    <w:r>
      <w:fldChar w:fldCharType="begin"/>
    </w:r>
    <w:r w:rsidR="005A5862">
      <w:instrText xml:space="preserve"> PAGE   \* MERGEFORMAT </w:instrText>
    </w:r>
    <w:r>
      <w:fldChar w:fldCharType="separate"/>
    </w:r>
    <w:r w:rsidR="003D1211">
      <w:rPr>
        <w:noProof/>
      </w:rPr>
      <w:t>13</w:t>
    </w:r>
    <w:r>
      <w:rPr>
        <w:noProof/>
      </w:rPr>
      <w:fldChar w:fldCharType="end"/>
    </w:r>
  </w:p>
  <w:p w:rsidR="005A5862" w:rsidRDefault="005A586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0BBD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41C4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1F22"/>
    <w:rsid w:val="001B26C7"/>
    <w:rsid w:val="001B26E2"/>
    <w:rsid w:val="001B28DB"/>
    <w:rsid w:val="001B39B4"/>
    <w:rsid w:val="001B3B2F"/>
    <w:rsid w:val="001B4676"/>
    <w:rsid w:val="001B4C46"/>
    <w:rsid w:val="001B55C6"/>
    <w:rsid w:val="001B57B3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676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11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6674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862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0736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62AB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529D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98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69AC"/>
    <w:rsid w:val="008C6AB6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2BF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0B7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771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4ABF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0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160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B085F-B565-4E6B-AB93-437B4C0FE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1766</TotalTime>
  <Pages>13</Pages>
  <Words>4288</Words>
  <Characters>28716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32939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345</cp:revision>
  <cp:lastPrinted>2019-02-04T06:44:00Z</cp:lastPrinted>
  <dcterms:created xsi:type="dcterms:W3CDTF">2019-02-07T06:22:00Z</dcterms:created>
  <dcterms:modified xsi:type="dcterms:W3CDTF">2023-02-10T13:47:00Z</dcterms:modified>
</cp:coreProperties>
</file>